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9718AC">
      <w:pPr>
        <w:tabs>
          <w:tab w:val="left" w:pos="90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93DB7" w:rsidRPr="00993DB7" w:rsidRDefault="00A85976" w:rsidP="00993DB7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DB7">
        <w:rPr>
          <w:rFonts w:ascii="Times New Roman" w:hAnsi="Times New Roman" w:cs="Times New Roman"/>
          <w:sz w:val="24"/>
        </w:rPr>
        <w:t xml:space="preserve">Oggetto: </w:t>
      </w:r>
      <w:r w:rsidR="00993DB7" w:rsidRPr="00993DB7">
        <w:rPr>
          <w:rStyle w:val="fontstyle01"/>
          <w:rFonts w:ascii="Times New Roman" w:hAnsi="Times New Roman" w:cs="Times New Roman"/>
        </w:rPr>
        <w:t xml:space="preserve">Comparto Istruzione e Ricerca </w:t>
      </w:r>
      <w:r w:rsidR="00993DB7" w:rsidRPr="00993DB7">
        <w:rPr>
          <w:rStyle w:val="fontstyle21"/>
          <w:rFonts w:ascii="Times New Roman" w:hAnsi="Times New Roman" w:cs="Times New Roman"/>
        </w:rPr>
        <w:t xml:space="preserve">– </w:t>
      </w:r>
      <w:r w:rsidR="00993DB7" w:rsidRPr="0099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Comparto e Area Istruzione e Ricerca – Sezione Scuola. Azione di sciopero prevista per il giorno 10 Febbraio 2023.</w:t>
      </w:r>
    </w:p>
    <w:p w:rsidR="00993DB7" w:rsidRPr="00993DB7" w:rsidRDefault="00993DB7" w:rsidP="00993DB7">
      <w:pPr>
        <w:spacing w:after="0"/>
        <w:ind w:right="49"/>
        <w:jc w:val="both"/>
        <w:rPr>
          <w:rFonts w:ascii="Times New Roman" w:hAnsi="Times New Roman" w:cs="Times New Roman"/>
          <w:b/>
          <w:bCs/>
          <w:color w:val="000000"/>
        </w:rPr>
      </w:pPr>
      <w:r w:rsidRPr="00993DB7">
        <w:rPr>
          <w:rStyle w:val="fontstyle01"/>
          <w:rFonts w:ascii="Times New Roman" w:hAnsi="Times New Roman" w:cs="Times New Roman"/>
        </w:rPr>
        <w:t>Adempimenti previsti dall’Accordo sulle norme di garanzia dei servizi pubblici essenziali del 2</w:t>
      </w:r>
      <w:r w:rsidRPr="00993DB7">
        <w:rPr>
          <w:rFonts w:ascii="Times New Roman" w:hAnsi="Times New Roman" w:cs="Times New Roman"/>
          <w:color w:val="000000"/>
        </w:rPr>
        <w:t xml:space="preserve"> </w:t>
      </w:r>
      <w:r w:rsidRPr="00993DB7">
        <w:rPr>
          <w:rStyle w:val="fontstyle01"/>
          <w:rFonts w:ascii="Times New Roman" w:hAnsi="Times New Roman" w:cs="Times New Roman"/>
        </w:rPr>
        <w:t>dicembre 2020 (Gazzetta Ufficiale n. 8 del 12 gennaio 2021) con particolare riferimento agli artt.</w:t>
      </w:r>
      <w:r w:rsidRPr="00993DB7">
        <w:rPr>
          <w:rFonts w:ascii="Times New Roman" w:hAnsi="Times New Roman" w:cs="Times New Roman"/>
          <w:color w:val="000000"/>
        </w:rPr>
        <w:t xml:space="preserve"> </w:t>
      </w:r>
      <w:r w:rsidRPr="00993DB7">
        <w:rPr>
          <w:rStyle w:val="fontstyle01"/>
          <w:rFonts w:ascii="Times New Roman" w:hAnsi="Times New Roman" w:cs="Times New Roman"/>
        </w:rPr>
        <w:t>3 e 10.</w:t>
      </w:r>
      <w:r w:rsidRPr="00993DB7">
        <w:rPr>
          <w:rFonts w:ascii="Times New Roman" w:hAnsi="Times New Roman" w:cs="Times New Roman"/>
        </w:rPr>
        <w:t xml:space="preserve"> </w:t>
      </w:r>
      <w:r w:rsidRPr="00993DB7">
        <w:rPr>
          <w:rFonts w:ascii="Times New Roman" w:hAnsi="Times New Roman" w:cs="Times New Roman"/>
          <w:b/>
          <w:caps/>
        </w:rPr>
        <w:t xml:space="preserve">COMUNICAZIONE OBBLIGATORIA AI SENSI DELL’ARTICOLO 3, COMMA 5 DELL’ACCORDO  sulle norme </w:t>
      </w:r>
      <w:proofErr w:type="spellStart"/>
      <w:r w:rsidRPr="00993DB7">
        <w:rPr>
          <w:rFonts w:ascii="Times New Roman" w:hAnsi="Times New Roman" w:cs="Times New Roman"/>
          <w:b/>
          <w:caps/>
        </w:rPr>
        <w:t>di</w:t>
      </w:r>
      <w:proofErr w:type="spellEnd"/>
      <w:r w:rsidRPr="00993DB7">
        <w:rPr>
          <w:rFonts w:ascii="Times New Roman" w:hAnsi="Times New Roman" w:cs="Times New Roman"/>
          <w:b/>
          <w:caps/>
        </w:rPr>
        <w:t xml:space="preserve"> garanzia dei servizi pubblici essenziali</w:t>
      </w:r>
    </w:p>
    <w:p w:rsidR="004F4D9B" w:rsidRPr="004F4D9B" w:rsidRDefault="004F4D9B" w:rsidP="00993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733" w:rsidRDefault="00194733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F4561C" w:rsidRPr="00245FC0" w:rsidRDefault="00F4561C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  <w:bookmarkStart w:id="0" w:name="_GoBack"/>
      <w:bookmarkEnd w:id="0"/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6F0"/>
    <w:rsid w:val="00107A87"/>
    <w:rsid w:val="00143888"/>
    <w:rsid w:val="00194733"/>
    <w:rsid w:val="001E5898"/>
    <w:rsid w:val="00245FC0"/>
    <w:rsid w:val="002B0F5C"/>
    <w:rsid w:val="00317862"/>
    <w:rsid w:val="00334E3A"/>
    <w:rsid w:val="00490127"/>
    <w:rsid w:val="004F4D9B"/>
    <w:rsid w:val="005637D3"/>
    <w:rsid w:val="005818E9"/>
    <w:rsid w:val="00696CFF"/>
    <w:rsid w:val="007851A9"/>
    <w:rsid w:val="008E02FC"/>
    <w:rsid w:val="009434AD"/>
    <w:rsid w:val="009718AC"/>
    <w:rsid w:val="00993DB7"/>
    <w:rsid w:val="00A85976"/>
    <w:rsid w:val="00C26DE4"/>
    <w:rsid w:val="00C766F0"/>
    <w:rsid w:val="00CC1220"/>
    <w:rsid w:val="00D44011"/>
    <w:rsid w:val="00D75F79"/>
    <w:rsid w:val="00DD5005"/>
    <w:rsid w:val="00EB6E53"/>
    <w:rsid w:val="00EC2712"/>
    <w:rsid w:val="00F4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818E9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B0F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0F5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2023-01-29T23:41:00Z</dcterms:created>
  <dcterms:modified xsi:type="dcterms:W3CDTF">2023-01-29T23:41:00Z</dcterms:modified>
</cp:coreProperties>
</file>